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05E" w:rsidRPr="00DB505E" w:rsidRDefault="00DB505E" w:rsidP="00DB505E">
      <w:pPr>
        <w:shd w:val="clear" w:color="auto" w:fill="BFBFBF"/>
        <w:ind w:left="502"/>
        <w:rPr>
          <w:b/>
          <w:sz w:val="24"/>
          <w:szCs w:val="24"/>
        </w:rPr>
      </w:pPr>
      <w:r>
        <w:rPr>
          <w:b/>
          <w:sz w:val="24"/>
          <w:szCs w:val="24"/>
        </w:rPr>
        <w:t xml:space="preserve">  PROYECTOS EN EJECUCION</w:t>
      </w:r>
    </w:p>
    <w:p w:rsidR="00DB505E" w:rsidRDefault="00DB505E" w:rsidP="00DB505E">
      <w:pPr>
        <w:rPr>
          <w:b/>
          <w:sz w:val="24"/>
          <w:szCs w:val="24"/>
        </w:rPr>
      </w:pPr>
    </w:p>
    <w:p w:rsidR="00DB505E" w:rsidRPr="00DB505E" w:rsidRDefault="00DB505E" w:rsidP="00DB505E">
      <w:pPr>
        <w:pStyle w:val="Prrafodelista"/>
        <w:numPr>
          <w:ilvl w:val="0"/>
          <w:numId w:val="8"/>
        </w:numPr>
        <w:rPr>
          <w:sz w:val="24"/>
          <w:szCs w:val="24"/>
        </w:rPr>
      </w:pPr>
      <w:bookmarkStart w:id="0" w:name="_GoBack"/>
      <w:bookmarkEnd w:id="0"/>
      <w:r w:rsidRPr="00DB505E">
        <w:rPr>
          <w:sz w:val="24"/>
          <w:szCs w:val="24"/>
          <w:lang w:val="es-ES_tradnl"/>
        </w:rPr>
        <w:t xml:space="preserve">Rehabilitación de   viviendas,  centros comunales,  iglesias, multiusos, canchas, badenes y  puentes peatonales en el Distrito, Santo Domino, Santiago y San Francisco de Macorís (Código </w:t>
      </w:r>
      <w:proofErr w:type="spellStart"/>
      <w:r w:rsidRPr="00DB505E">
        <w:rPr>
          <w:sz w:val="24"/>
          <w:szCs w:val="24"/>
          <w:lang w:val="es-ES_tradnl"/>
        </w:rPr>
        <w:t>Snip</w:t>
      </w:r>
      <w:proofErr w:type="spellEnd"/>
      <w:r w:rsidRPr="00DB505E">
        <w:rPr>
          <w:sz w:val="24"/>
          <w:szCs w:val="24"/>
          <w:lang w:val="es-ES_tradnl"/>
        </w:rPr>
        <w:t xml:space="preserve"> 6801).</w:t>
      </w:r>
    </w:p>
    <w:p w:rsidR="00DB505E" w:rsidRPr="00DB505E" w:rsidRDefault="00DB505E" w:rsidP="00DB505E">
      <w:pPr>
        <w:pStyle w:val="Prrafodelista"/>
        <w:ind w:left="1065"/>
        <w:rPr>
          <w:sz w:val="24"/>
          <w:szCs w:val="24"/>
        </w:rPr>
      </w:pPr>
    </w:p>
    <w:p w:rsidR="00DB505E" w:rsidRPr="00DB505E" w:rsidRDefault="00DB505E" w:rsidP="00DB505E">
      <w:pPr>
        <w:pStyle w:val="Prrafodelista"/>
        <w:numPr>
          <w:ilvl w:val="0"/>
          <w:numId w:val="8"/>
        </w:numPr>
      </w:pPr>
      <w:r w:rsidRPr="00DB505E">
        <w:rPr>
          <w:sz w:val="24"/>
          <w:szCs w:val="24"/>
        </w:rPr>
        <w:t xml:space="preserve">Construcción de Cañadas, Colectores de Aguas Pluviales y eliminación de vectores en el Distrito, Santo Domingo, Santiago y San Francisco de Macorís. Código </w:t>
      </w:r>
      <w:proofErr w:type="spellStart"/>
      <w:r w:rsidRPr="00DB505E">
        <w:rPr>
          <w:sz w:val="24"/>
          <w:szCs w:val="24"/>
        </w:rPr>
        <w:t>Snip</w:t>
      </w:r>
      <w:proofErr w:type="spellEnd"/>
      <w:r w:rsidRPr="00DB505E">
        <w:rPr>
          <w:sz w:val="24"/>
          <w:szCs w:val="24"/>
        </w:rPr>
        <w:t xml:space="preserve"> 6802</w:t>
      </w:r>
      <w:r>
        <w:rPr>
          <w:sz w:val="24"/>
          <w:szCs w:val="24"/>
        </w:rPr>
        <w:t>.</w:t>
      </w:r>
    </w:p>
    <w:p w:rsidR="00DB505E" w:rsidRDefault="00DB505E" w:rsidP="00DB505E">
      <w:pPr>
        <w:pStyle w:val="Prrafodelista"/>
      </w:pPr>
    </w:p>
    <w:p w:rsidR="00DB505E" w:rsidRDefault="00DB505E" w:rsidP="00DB505E">
      <w:pPr>
        <w:pStyle w:val="Prrafodelista"/>
        <w:numPr>
          <w:ilvl w:val="0"/>
          <w:numId w:val="8"/>
        </w:numPr>
        <w:ind w:right="-1"/>
        <w:jc w:val="left"/>
        <w:rPr>
          <w:rFonts w:ascii="Times New Roman" w:eastAsia="Arial" w:hAnsi="Times New Roman"/>
          <w:color w:val="060000"/>
          <w:sz w:val="26"/>
          <w:szCs w:val="26"/>
        </w:rPr>
      </w:pPr>
      <w:r w:rsidRPr="00DB505E">
        <w:rPr>
          <w:rFonts w:ascii="Times New Roman" w:eastAsia="Arial" w:hAnsi="Times New Roman"/>
          <w:color w:val="060000"/>
          <w:sz w:val="26"/>
          <w:szCs w:val="26"/>
        </w:rPr>
        <w:t xml:space="preserve">Mejoramiento de viviendas, provincias Santo Domingo, Santiago, Duarte (San Francisco de Macorís), San Cristóbal y Distrito Nacional (código </w:t>
      </w:r>
      <w:proofErr w:type="spellStart"/>
      <w:r w:rsidRPr="00DB505E">
        <w:rPr>
          <w:rFonts w:ascii="Times New Roman" w:eastAsia="Arial" w:hAnsi="Times New Roman"/>
          <w:color w:val="060000"/>
          <w:sz w:val="26"/>
          <w:szCs w:val="26"/>
        </w:rPr>
        <w:t>snip</w:t>
      </w:r>
      <w:proofErr w:type="spellEnd"/>
      <w:r w:rsidRPr="00DB505E">
        <w:rPr>
          <w:rFonts w:ascii="Times New Roman" w:eastAsia="Arial" w:hAnsi="Times New Roman"/>
          <w:color w:val="060000"/>
          <w:sz w:val="26"/>
          <w:szCs w:val="26"/>
        </w:rPr>
        <w:t xml:space="preserve"> 12545)</w:t>
      </w:r>
      <w:r>
        <w:rPr>
          <w:rFonts w:ascii="Times New Roman" w:eastAsia="Arial" w:hAnsi="Times New Roman"/>
          <w:color w:val="060000"/>
          <w:sz w:val="26"/>
          <w:szCs w:val="26"/>
        </w:rPr>
        <w:t>.</w:t>
      </w:r>
    </w:p>
    <w:p w:rsidR="00DB505E" w:rsidRPr="00DB505E" w:rsidRDefault="00DB505E" w:rsidP="00DB505E">
      <w:pPr>
        <w:pStyle w:val="Prrafodelista"/>
        <w:rPr>
          <w:rFonts w:ascii="Times New Roman" w:eastAsia="Arial" w:hAnsi="Times New Roman"/>
          <w:color w:val="060000"/>
          <w:sz w:val="26"/>
          <w:szCs w:val="26"/>
        </w:rPr>
      </w:pPr>
    </w:p>
    <w:p w:rsidR="00DB505E" w:rsidRPr="00DB505E" w:rsidRDefault="00DB505E" w:rsidP="00DB505E">
      <w:pPr>
        <w:pStyle w:val="Prrafodelista"/>
        <w:ind w:left="1065" w:right="-1"/>
        <w:jc w:val="left"/>
        <w:rPr>
          <w:rFonts w:ascii="Times New Roman" w:eastAsia="Arial" w:hAnsi="Times New Roman"/>
          <w:color w:val="060000"/>
          <w:sz w:val="26"/>
          <w:szCs w:val="26"/>
        </w:rPr>
      </w:pPr>
    </w:p>
    <w:p w:rsidR="00DB505E" w:rsidRPr="00DB505E" w:rsidRDefault="00DB505E" w:rsidP="00DB505E">
      <w:pPr>
        <w:shd w:val="clear" w:color="auto" w:fill="BFBFBF"/>
        <w:ind w:left="617"/>
        <w:rPr>
          <w:b/>
          <w:sz w:val="24"/>
          <w:szCs w:val="24"/>
        </w:rPr>
      </w:pPr>
      <w:r w:rsidRPr="00DB505E">
        <w:rPr>
          <w:b/>
          <w:sz w:val="24"/>
          <w:szCs w:val="24"/>
        </w:rPr>
        <w:t>DESCRIPCION DE LOS PROYECTOS</w:t>
      </w:r>
    </w:p>
    <w:p w:rsidR="00DB505E" w:rsidRPr="00DB505E" w:rsidRDefault="00DB505E" w:rsidP="00DB505E">
      <w:pPr>
        <w:pStyle w:val="Prrafodelista"/>
        <w:ind w:left="1065"/>
        <w:rPr>
          <w:b/>
          <w:sz w:val="24"/>
          <w:szCs w:val="24"/>
        </w:rPr>
      </w:pPr>
    </w:p>
    <w:p w:rsidR="00AE756B" w:rsidRPr="000229B7" w:rsidRDefault="00AE756B" w:rsidP="00AE756B">
      <w:pPr>
        <w:numPr>
          <w:ilvl w:val="0"/>
          <w:numId w:val="1"/>
        </w:numPr>
        <w:shd w:val="clear" w:color="auto" w:fill="BFBFBF"/>
        <w:rPr>
          <w:b/>
          <w:sz w:val="24"/>
          <w:szCs w:val="24"/>
        </w:rPr>
      </w:pPr>
      <w:r w:rsidRPr="000229B7">
        <w:rPr>
          <w:b/>
          <w:sz w:val="24"/>
          <w:szCs w:val="24"/>
        </w:rPr>
        <w:t xml:space="preserve">  Nombre del Proyecto</w:t>
      </w:r>
    </w:p>
    <w:p w:rsidR="00AE756B" w:rsidRDefault="00AE756B" w:rsidP="00AE756B">
      <w:pPr>
        <w:rPr>
          <w:sz w:val="24"/>
          <w:szCs w:val="24"/>
        </w:rPr>
      </w:pPr>
    </w:p>
    <w:p w:rsidR="00AE756B" w:rsidRDefault="00AE756B" w:rsidP="00AE756B">
      <w:pPr>
        <w:rPr>
          <w:sz w:val="24"/>
          <w:szCs w:val="24"/>
        </w:rPr>
      </w:pPr>
      <w:r>
        <w:rPr>
          <w:sz w:val="24"/>
          <w:szCs w:val="24"/>
          <w:lang w:val="es-ES_tradnl"/>
        </w:rPr>
        <w:t xml:space="preserve">Rehabilitación </w:t>
      </w:r>
      <w:r w:rsidRPr="002D152A">
        <w:rPr>
          <w:sz w:val="24"/>
          <w:szCs w:val="24"/>
          <w:lang w:val="es-ES_tradnl"/>
        </w:rPr>
        <w:t>de   viviendas,  centros comunales,  iglesias, multiusos</w:t>
      </w:r>
      <w:r>
        <w:rPr>
          <w:sz w:val="24"/>
          <w:szCs w:val="24"/>
          <w:lang w:val="es-ES_tradnl"/>
        </w:rPr>
        <w:t>, canchas</w:t>
      </w:r>
      <w:r w:rsidRPr="002D152A">
        <w:rPr>
          <w:sz w:val="24"/>
          <w:szCs w:val="24"/>
          <w:lang w:val="es-ES_tradnl"/>
        </w:rPr>
        <w:t>, badenes y  pu</w:t>
      </w:r>
      <w:r>
        <w:rPr>
          <w:sz w:val="24"/>
          <w:szCs w:val="24"/>
          <w:lang w:val="es-ES_tradnl"/>
        </w:rPr>
        <w:t>entes peatonales en el Distrito</w:t>
      </w:r>
      <w:r w:rsidRPr="002D152A">
        <w:rPr>
          <w:sz w:val="24"/>
          <w:szCs w:val="24"/>
          <w:lang w:val="es-ES_tradnl"/>
        </w:rPr>
        <w:t xml:space="preserve">, Santo Domino, Santiago y San Francisco de Macorís (Código </w:t>
      </w:r>
      <w:proofErr w:type="spellStart"/>
      <w:r w:rsidRPr="002D152A">
        <w:rPr>
          <w:sz w:val="24"/>
          <w:szCs w:val="24"/>
          <w:lang w:val="es-ES_tradnl"/>
        </w:rPr>
        <w:t>Snip</w:t>
      </w:r>
      <w:proofErr w:type="spellEnd"/>
      <w:r w:rsidRPr="002D152A">
        <w:rPr>
          <w:sz w:val="24"/>
          <w:szCs w:val="24"/>
          <w:lang w:val="es-ES_tradnl"/>
        </w:rPr>
        <w:t xml:space="preserve"> 6801)</w:t>
      </w:r>
      <w:r>
        <w:rPr>
          <w:sz w:val="24"/>
          <w:szCs w:val="24"/>
          <w:lang w:val="es-ES_tradnl"/>
        </w:rPr>
        <w:t>.</w:t>
      </w:r>
    </w:p>
    <w:p w:rsidR="00AE756B" w:rsidRDefault="00AE756B" w:rsidP="00AE756B">
      <w:pPr>
        <w:rPr>
          <w:sz w:val="24"/>
          <w:szCs w:val="24"/>
        </w:rPr>
      </w:pPr>
    </w:p>
    <w:p w:rsidR="00AE756B" w:rsidRPr="000229B7" w:rsidRDefault="00AE756B" w:rsidP="00AE756B">
      <w:pPr>
        <w:numPr>
          <w:ilvl w:val="0"/>
          <w:numId w:val="1"/>
        </w:numPr>
        <w:shd w:val="clear" w:color="auto" w:fill="BFBFBF"/>
        <w:rPr>
          <w:b/>
          <w:sz w:val="24"/>
          <w:szCs w:val="24"/>
        </w:rPr>
      </w:pPr>
      <w:r w:rsidRPr="000229B7">
        <w:rPr>
          <w:b/>
          <w:sz w:val="24"/>
          <w:szCs w:val="24"/>
        </w:rPr>
        <w:t xml:space="preserve">  Descripción </w:t>
      </w:r>
      <w:r>
        <w:rPr>
          <w:b/>
          <w:sz w:val="24"/>
          <w:szCs w:val="24"/>
        </w:rPr>
        <w:t>del Proyecto</w:t>
      </w:r>
    </w:p>
    <w:p w:rsidR="00AE756B" w:rsidRDefault="00AE756B" w:rsidP="00AE756B">
      <w:pPr>
        <w:rPr>
          <w:sz w:val="24"/>
          <w:szCs w:val="24"/>
        </w:rPr>
      </w:pPr>
    </w:p>
    <w:p w:rsidR="00AE756B" w:rsidRPr="007C7AD7" w:rsidRDefault="00AE756B" w:rsidP="00AE756B">
      <w:pPr>
        <w:rPr>
          <w:sz w:val="24"/>
          <w:szCs w:val="24"/>
        </w:rPr>
      </w:pPr>
      <w:r>
        <w:rPr>
          <w:sz w:val="24"/>
          <w:szCs w:val="24"/>
        </w:rPr>
        <w:t xml:space="preserve">Este es un proyecto de arrastre, identificado con el Código </w:t>
      </w:r>
      <w:proofErr w:type="spellStart"/>
      <w:r>
        <w:rPr>
          <w:sz w:val="24"/>
          <w:szCs w:val="24"/>
        </w:rPr>
        <w:t>Snip</w:t>
      </w:r>
      <w:proofErr w:type="spellEnd"/>
      <w:r>
        <w:rPr>
          <w:sz w:val="24"/>
          <w:szCs w:val="24"/>
        </w:rPr>
        <w:t xml:space="preserve"> 6801 tiene un tiempo de duración aproximada de 6 años, con un impacto directo en 101,220 personas residentes en el Distrito Nacional, la provincia Santo Domingo, Santiago y San Francisco de Macorís. Consiste en acciones de apoyo a iniciativas comunitarias tomadas por personas individuales, grupos de organizaciones sociales o alguna institución de gobierno, en  barrios  con mayores índices  pobreza y vulnerabilidad. Forma parte, igualmente,  del Programa “Protección Social” del Gabinete de Política Social </w:t>
      </w:r>
    </w:p>
    <w:p w:rsidR="00AE756B" w:rsidRDefault="00AE756B" w:rsidP="00AE756B">
      <w:pPr>
        <w:rPr>
          <w:sz w:val="24"/>
          <w:szCs w:val="24"/>
        </w:rPr>
      </w:pPr>
    </w:p>
    <w:p w:rsidR="00AE756B" w:rsidRDefault="00AE756B" w:rsidP="00AE756B">
      <w:pPr>
        <w:rPr>
          <w:sz w:val="24"/>
          <w:szCs w:val="24"/>
        </w:rPr>
      </w:pPr>
      <w:r>
        <w:rPr>
          <w:sz w:val="24"/>
          <w:szCs w:val="24"/>
        </w:rPr>
        <w:t xml:space="preserve">En el marco de este proyecto se  trabajará  en la rehabilitación y terminación de espacios de uso individual, como las viviendas, así como de uso colectivos como: centros comunales, iglesias, multiusos, canchas deportivas, badenes y pequeños puentes peatonales, estos últimos muy demandado por las comunidades barriales donde se construirán. En el caso de las viviendas, estas soluciones van dirigidas especialmente a familias pobres y en condiciones de pobreza y vulnerabilidad, las cuales han iniciado el proceso de construcción o mejoramiento de sus viviendas, encontrándose este proceso de construcción a nivel de dintel. </w:t>
      </w:r>
    </w:p>
    <w:p w:rsidR="00AE756B" w:rsidRDefault="00AE756B" w:rsidP="00AE756B">
      <w:pPr>
        <w:rPr>
          <w:sz w:val="24"/>
          <w:szCs w:val="24"/>
        </w:rPr>
      </w:pPr>
    </w:p>
    <w:p w:rsidR="00AE756B" w:rsidRDefault="00AE756B" w:rsidP="00AE756B">
      <w:pPr>
        <w:rPr>
          <w:sz w:val="24"/>
          <w:szCs w:val="24"/>
        </w:rPr>
      </w:pPr>
      <w:r>
        <w:rPr>
          <w:sz w:val="24"/>
          <w:szCs w:val="24"/>
        </w:rPr>
        <w:t>El proyecto está  integrado por los siguientes componentes:</w:t>
      </w:r>
    </w:p>
    <w:p w:rsidR="00AE756B" w:rsidRDefault="00AE756B" w:rsidP="00AE756B">
      <w:pPr>
        <w:rPr>
          <w:sz w:val="24"/>
          <w:szCs w:val="24"/>
        </w:rPr>
      </w:pPr>
    </w:p>
    <w:p w:rsidR="00AE756B" w:rsidRDefault="00AE756B" w:rsidP="00AE756B">
      <w:pPr>
        <w:numPr>
          <w:ilvl w:val="0"/>
          <w:numId w:val="3"/>
        </w:numPr>
        <w:rPr>
          <w:sz w:val="24"/>
          <w:szCs w:val="24"/>
        </w:rPr>
      </w:pPr>
      <w:r>
        <w:rPr>
          <w:sz w:val="24"/>
          <w:szCs w:val="24"/>
        </w:rPr>
        <w:t>Obra Física (Rehabilitación de viviendas unifamiliares)</w:t>
      </w:r>
    </w:p>
    <w:p w:rsidR="00AE756B" w:rsidRDefault="00AE756B" w:rsidP="00AE756B">
      <w:pPr>
        <w:numPr>
          <w:ilvl w:val="0"/>
          <w:numId w:val="3"/>
        </w:numPr>
        <w:rPr>
          <w:sz w:val="24"/>
          <w:szCs w:val="24"/>
        </w:rPr>
      </w:pPr>
      <w:r>
        <w:rPr>
          <w:sz w:val="24"/>
          <w:szCs w:val="24"/>
        </w:rPr>
        <w:t xml:space="preserve">Obra Física (Rehabilitación de Centros Comunales) </w:t>
      </w:r>
    </w:p>
    <w:p w:rsidR="00AE756B" w:rsidRDefault="00AE756B" w:rsidP="00AE756B">
      <w:pPr>
        <w:numPr>
          <w:ilvl w:val="0"/>
          <w:numId w:val="3"/>
        </w:numPr>
        <w:rPr>
          <w:sz w:val="24"/>
          <w:szCs w:val="24"/>
        </w:rPr>
      </w:pPr>
      <w:r>
        <w:rPr>
          <w:sz w:val="24"/>
          <w:szCs w:val="24"/>
        </w:rPr>
        <w:lastRenderedPageBreak/>
        <w:t>Obra Física (Rehabilitación de Multiusos)</w:t>
      </w:r>
    </w:p>
    <w:p w:rsidR="00AE756B" w:rsidRDefault="00AE756B" w:rsidP="00AE756B">
      <w:pPr>
        <w:numPr>
          <w:ilvl w:val="0"/>
          <w:numId w:val="3"/>
        </w:numPr>
        <w:rPr>
          <w:sz w:val="24"/>
          <w:szCs w:val="24"/>
        </w:rPr>
      </w:pPr>
      <w:r>
        <w:rPr>
          <w:sz w:val="24"/>
          <w:szCs w:val="24"/>
        </w:rPr>
        <w:t>Obra Física (Rehabilitación de Canchas Deportivas)</w:t>
      </w:r>
    </w:p>
    <w:p w:rsidR="00AE756B" w:rsidRDefault="00AE756B" w:rsidP="00AE756B">
      <w:pPr>
        <w:numPr>
          <w:ilvl w:val="0"/>
          <w:numId w:val="3"/>
        </w:numPr>
        <w:rPr>
          <w:sz w:val="24"/>
          <w:szCs w:val="24"/>
        </w:rPr>
      </w:pPr>
      <w:r>
        <w:rPr>
          <w:sz w:val="24"/>
          <w:szCs w:val="24"/>
        </w:rPr>
        <w:t>Obra Física (Rehabilitación  de Iglesias)</w:t>
      </w:r>
    </w:p>
    <w:p w:rsidR="00AE756B" w:rsidRDefault="00AE756B" w:rsidP="00AE756B">
      <w:pPr>
        <w:numPr>
          <w:ilvl w:val="0"/>
          <w:numId w:val="3"/>
        </w:numPr>
        <w:rPr>
          <w:sz w:val="24"/>
          <w:szCs w:val="24"/>
        </w:rPr>
      </w:pPr>
      <w:r>
        <w:rPr>
          <w:sz w:val="24"/>
          <w:szCs w:val="24"/>
        </w:rPr>
        <w:t>Obra Física (Construcción de pequeños tramos de badenes)</w:t>
      </w:r>
    </w:p>
    <w:p w:rsidR="00AE756B" w:rsidRDefault="00AE756B" w:rsidP="00AE756B">
      <w:pPr>
        <w:numPr>
          <w:ilvl w:val="0"/>
          <w:numId w:val="3"/>
        </w:numPr>
        <w:rPr>
          <w:sz w:val="24"/>
          <w:szCs w:val="24"/>
        </w:rPr>
      </w:pPr>
      <w:r>
        <w:rPr>
          <w:sz w:val="24"/>
          <w:szCs w:val="24"/>
        </w:rPr>
        <w:t xml:space="preserve">Obra Física (Construcción de Pequeños Tramos de Puentes Peatonales) </w:t>
      </w:r>
    </w:p>
    <w:p w:rsidR="00AE756B" w:rsidRDefault="00AE756B" w:rsidP="00AE756B">
      <w:pPr>
        <w:rPr>
          <w:sz w:val="24"/>
          <w:szCs w:val="24"/>
        </w:rPr>
      </w:pPr>
    </w:p>
    <w:p w:rsidR="00AE756B" w:rsidRDefault="00AE756B" w:rsidP="00AE756B">
      <w:pPr>
        <w:rPr>
          <w:sz w:val="24"/>
          <w:szCs w:val="24"/>
        </w:rPr>
      </w:pPr>
      <w:r>
        <w:rPr>
          <w:sz w:val="24"/>
          <w:szCs w:val="24"/>
        </w:rPr>
        <w:t xml:space="preserve">Tanto en el caso de los espacios físicos de uso colectivo (centros comunales, multiusos  e iglesias)  como las viviendas  para familias que viven en condición de pobreza y vulnerabilidad,  se prevé las siguientes soluciones: </w:t>
      </w:r>
    </w:p>
    <w:p w:rsidR="00AE756B" w:rsidRDefault="00AE756B" w:rsidP="00AE756B">
      <w:pPr>
        <w:rPr>
          <w:sz w:val="24"/>
          <w:szCs w:val="24"/>
        </w:rPr>
      </w:pPr>
    </w:p>
    <w:p w:rsidR="00AE756B" w:rsidRPr="00A3484C" w:rsidRDefault="00AE756B" w:rsidP="00AE756B">
      <w:pPr>
        <w:numPr>
          <w:ilvl w:val="0"/>
          <w:numId w:val="2"/>
        </w:numPr>
        <w:rPr>
          <w:b/>
          <w:sz w:val="24"/>
          <w:szCs w:val="24"/>
        </w:rPr>
      </w:pPr>
      <w:r>
        <w:rPr>
          <w:sz w:val="24"/>
          <w:szCs w:val="24"/>
        </w:rPr>
        <w:t xml:space="preserve">Obra Física </w:t>
      </w:r>
      <w:r w:rsidRPr="00A3484C">
        <w:rPr>
          <w:b/>
          <w:sz w:val="24"/>
          <w:szCs w:val="24"/>
        </w:rPr>
        <w:t>(Colocación de techo, zinc y/o  madera)</w:t>
      </w:r>
    </w:p>
    <w:p w:rsidR="00AE756B" w:rsidRPr="00A3484C" w:rsidRDefault="00AE756B" w:rsidP="00AE756B">
      <w:pPr>
        <w:numPr>
          <w:ilvl w:val="0"/>
          <w:numId w:val="2"/>
        </w:numPr>
        <w:rPr>
          <w:b/>
          <w:sz w:val="24"/>
          <w:szCs w:val="24"/>
        </w:rPr>
      </w:pPr>
      <w:r w:rsidRPr="00A3484C">
        <w:rPr>
          <w:b/>
          <w:sz w:val="24"/>
          <w:szCs w:val="24"/>
        </w:rPr>
        <w:t>Obra Física (Construcción de paredes de  concreto y/o madera</w:t>
      </w:r>
    </w:p>
    <w:p w:rsidR="00AE756B" w:rsidRDefault="00AE756B" w:rsidP="00AE756B">
      <w:pPr>
        <w:numPr>
          <w:ilvl w:val="0"/>
          <w:numId w:val="2"/>
        </w:numPr>
        <w:rPr>
          <w:sz w:val="24"/>
          <w:szCs w:val="24"/>
        </w:rPr>
      </w:pPr>
      <w:r w:rsidRPr="00A3484C">
        <w:rPr>
          <w:b/>
          <w:sz w:val="24"/>
          <w:szCs w:val="24"/>
        </w:rPr>
        <w:t>Obra Física (Construcción</w:t>
      </w:r>
      <w:r>
        <w:rPr>
          <w:sz w:val="24"/>
          <w:szCs w:val="24"/>
        </w:rPr>
        <w:t xml:space="preserve"> de piso de cemento pulido.</w:t>
      </w:r>
    </w:p>
    <w:p w:rsidR="00AE756B" w:rsidRDefault="00AE756B" w:rsidP="00AE756B">
      <w:pPr>
        <w:numPr>
          <w:ilvl w:val="0"/>
          <w:numId w:val="2"/>
        </w:numPr>
        <w:rPr>
          <w:sz w:val="24"/>
          <w:szCs w:val="24"/>
        </w:rPr>
      </w:pPr>
      <w:r>
        <w:rPr>
          <w:sz w:val="24"/>
          <w:szCs w:val="24"/>
        </w:rPr>
        <w:t>Obra Física (Colocación de puertas en pino paneleadas).</w:t>
      </w:r>
    </w:p>
    <w:p w:rsidR="00AE756B" w:rsidRDefault="00AE756B" w:rsidP="00AE756B">
      <w:pPr>
        <w:numPr>
          <w:ilvl w:val="0"/>
          <w:numId w:val="2"/>
        </w:numPr>
        <w:rPr>
          <w:sz w:val="24"/>
          <w:szCs w:val="24"/>
        </w:rPr>
      </w:pPr>
      <w:r>
        <w:rPr>
          <w:sz w:val="24"/>
          <w:szCs w:val="24"/>
        </w:rPr>
        <w:t>Obra Física (Colocación de ventanas salomónicas en aluminio).</w:t>
      </w:r>
    </w:p>
    <w:p w:rsidR="00AE756B" w:rsidRDefault="00AE756B" w:rsidP="00AE756B">
      <w:pPr>
        <w:numPr>
          <w:ilvl w:val="0"/>
          <w:numId w:val="2"/>
        </w:numPr>
        <w:rPr>
          <w:sz w:val="24"/>
          <w:szCs w:val="24"/>
        </w:rPr>
      </w:pPr>
      <w:r>
        <w:rPr>
          <w:sz w:val="24"/>
          <w:szCs w:val="24"/>
        </w:rPr>
        <w:t xml:space="preserve">Obra Física (Instalaciones eléctricas y sanitarias). </w:t>
      </w:r>
    </w:p>
    <w:p w:rsidR="00AE756B" w:rsidRDefault="00AE756B" w:rsidP="00AE756B">
      <w:pPr>
        <w:rPr>
          <w:sz w:val="24"/>
          <w:szCs w:val="24"/>
        </w:rPr>
      </w:pPr>
    </w:p>
    <w:p w:rsidR="00AE756B" w:rsidRDefault="00AE756B" w:rsidP="00AE756B">
      <w:pPr>
        <w:rPr>
          <w:sz w:val="24"/>
          <w:szCs w:val="24"/>
        </w:rPr>
      </w:pPr>
      <w:r>
        <w:rPr>
          <w:sz w:val="24"/>
          <w:szCs w:val="24"/>
        </w:rPr>
        <w:t>En cuanto a los puentes peatonales  tendrán la siguiente estructura:</w:t>
      </w:r>
    </w:p>
    <w:p w:rsidR="00AE756B" w:rsidRDefault="00AE756B" w:rsidP="00AE756B">
      <w:pPr>
        <w:numPr>
          <w:ilvl w:val="0"/>
          <w:numId w:val="2"/>
        </w:numPr>
        <w:rPr>
          <w:sz w:val="24"/>
          <w:szCs w:val="24"/>
        </w:rPr>
      </w:pPr>
      <w:r>
        <w:rPr>
          <w:sz w:val="24"/>
          <w:szCs w:val="24"/>
        </w:rPr>
        <w:t>Obra Física (Estudio de suelo)</w:t>
      </w:r>
    </w:p>
    <w:p w:rsidR="00AE756B" w:rsidRPr="002E1FE0" w:rsidRDefault="00AE756B" w:rsidP="00AE756B">
      <w:pPr>
        <w:numPr>
          <w:ilvl w:val="0"/>
          <w:numId w:val="2"/>
        </w:numPr>
        <w:rPr>
          <w:sz w:val="24"/>
          <w:szCs w:val="24"/>
        </w:rPr>
      </w:pPr>
      <w:r>
        <w:rPr>
          <w:sz w:val="24"/>
          <w:szCs w:val="24"/>
        </w:rPr>
        <w:t>Obra Física (</w:t>
      </w:r>
      <w:r w:rsidRPr="002E1FE0">
        <w:rPr>
          <w:sz w:val="24"/>
          <w:szCs w:val="24"/>
        </w:rPr>
        <w:t>Dise</w:t>
      </w:r>
      <w:r w:rsidRPr="002E1FE0">
        <w:rPr>
          <w:rFonts w:cs="Arial"/>
          <w:sz w:val="24"/>
          <w:szCs w:val="24"/>
        </w:rPr>
        <w:t xml:space="preserve">ño </w:t>
      </w:r>
      <w:r>
        <w:rPr>
          <w:rFonts w:cs="Arial"/>
          <w:sz w:val="24"/>
          <w:szCs w:val="24"/>
        </w:rPr>
        <w:t>general de la solución)</w:t>
      </w:r>
    </w:p>
    <w:p w:rsidR="00AE756B" w:rsidRPr="002E1FE0" w:rsidRDefault="00AE756B" w:rsidP="00AE756B">
      <w:pPr>
        <w:numPr>
          <w:ilvl w:val="0"/>
          <w:numId w:val="2"/>
        </w:numPr>
        <w:rPr>
          <w:sz w:val="24"/>
          <w:szCs w:val="24"/>
        </w:rPr>
      </w:pPr>
      <w:r>
        <w:rPr>
          <w:sz w:val="24"/>
          <w:szCs w:val="24"/>
        </w:rPr>
        <w:t>Obra Física (</w:t>
      </w:r>
      <w:r>
        <w:rPr>
          <w:rFonts w:cs="Arial"/>
          <w:sz w:val="24"/>
          <w:szCs w:val="24"/>
        </w:rPr>
        <w:t>Movimiento de escombros y tierra)</w:t>
      </w:r>
    </w:p>
    <w:p w:rsidR="00AE756B" w:rsidRPr="002E1FE0" w:rsidRDefault="00AE756B" w:rsidP="00AE756B">
      <w:pPr>
        <w:numPr>
          <w:ilvl w:val="0"/>
          <w:numId w:val="2"/>
        </w:numPr>
        <w:rPr>
          <w:sz w:val="24"/>
          <w:szCs w:val="24"/>
        </w:rPr>
      </w:pPr>
      <w:r>
        <w:rPr>
          <w:rFonts w:cs="Arial"/>
          <w:sz w:val="24"/>
          <w:szCs w:val="24"/>
        </w:rPr>
        <w:t xml:space="preserve"> </w:t>
      </w:r>
      <w:r>
        <w:rPr>
          <w:sz w:val="24"/>
          <w:szCs w:val="24"/>
        </w:rPr>
        <w:t>Obra Física (</w:t>
      </w:r>
      <w:r>
        <w:rPr>
          <w:rFonts w:cs="Arial"/>
          <w:sz w:val="24"/>
          <w:szCs w:val="24"/>
        </w:rPr>
        <w:t xml:space="preserve">Construcción en hormigón armado de  </w:t>
      </w:r>
      <w:proofErr w:type="gramStart"/>
      <w:r>
        <w:rPr>
          <w:rFonts w:cs="Arial"/>
          <w:sz w:val="24"/>
          <w:szCs w:val="24"/>
        </w:rPr>
        <w:t>zapata ,</w:t>
      </w:r>
      <w:proofErr w:type="gramEnd"/>
      <w:r>
        <w:rPr>
          <w:rFonts w:cs="Arial"/>
          <w:sz w:val="24"/>
          <w:szCs w:val="24"/>
        </w:rPr>
        <w:t xml:space="preserve"> </w:t>
      </w:r>
      <w:proofErr w:type="spellStart"/>
      <w:r>
        <w:rPr>
          <w:rFonts w:cs="Arial"/>
          <w:sz w:val="24"/>
          <w:szCs w:val="24"/>
        </w:rPr>
        <w:t>aletones</w:t>
      </w:r>
      <w:proofErr w:type="spellEnd"/>
      <w:r>
        <w:rPr>
          <w:rFonts w:cs="Arial"/>
          <w:sz w:val="24"/>
          <w:szCs w:val="24"/>
        </w:rPr>
        <w:t>,  en alcantarilla y en entrada de alcantarillas).</w:t>
      </w:r>
    </w:p>
    <w:p w:rsidR="00AE756B" w:rsidRPr="002E1FE0" w:rsidRDefault="00AE756B" w:rsidP="00AE756B">
      <w:pPr>
        <w:numPr>
          <w:ilvl w:val="0"/>
          <w:numId w:val="2"/>
        </w:numPr>
        <w:rPr>
          <w:sz w:val="24"/>
          <w:szCs w:val="24"/>
        </w:rPr>
      </w:pPr>
      <w:r>
        <w:rPr>
          <w:rFonts w:cs="Arial"/>
          <w:sz w:val="24"/>
          <w:szCs w:val="24"/>
        </w:rPr>
        <w:t>Obra Física (Pañete general y en canto)</w:t>
      </w:r>
    </w:p>
    <w:p w:rsidR="00AE756B" w:rsidRDefault="00AE756B" w:rsidP="00AE756B">
      <w:pPr>
        <w:numPr>
          <w:ilvl w:val="0"/>
          <w:numId w:val="2"/>
        </w:numPr>
        <w:rPr>
          <w:rFonts w:cs="Arial"/>
          <w:sz w:val="24"/>
          <w:szCs w:val="24"/>
        </w:rPr>
      </w:pPr>
      <w:r>
        <w:rPr>
          <w:rFonts w:cs="Arial"/>
          <w:sz w:val="24"/>
          <w:szCs w:val="24"/>
        </w:rPr>
        <w:t>Obra física (Construcción de b</w:t>
      </w:r>
      <w:r w:rsidRPr="00630F24">
        <w:rPr>
          <w:rFonts w:cs="Arial"/>
          <w:sz w:val="24"/>
          <w:szCs w:val="24"/>
        </w:rPr>
        <w:t>arandas en hierro u hormigón</w:t>
      </w:r>
      <w:r>
        <w:rPr>
          <w:rFonts w:cs="Arial"/>
          <w:sz w:val="24"/>
          <w:szCs w:val="24"/>
        </w:rPr>
        <w:t>)</w:t>
      </w:r>
    </w:p>
    <w:p w:rsidR="00AE756B" w:rsidRDefault="00AE756B" w:rsidP="00AE756B">
      <w:pPr>
        <w:rPr>
          <w:rFonts w:cs="Arial"/>
          <w:sz w:val="24"/>
          <w:szCs w:val="24"/>
        </w:rPr>
      </w:pPr>
    </w:p>
    <w:p w:rsidR="00AE756B" w:rsidRDefault="00AE756B" w:rsidP="00AE756B">
      <w:pPr>
        <w:rPr>
          <w:rFonts w:cs="Arial"/>
          <w:sz w:val="24"/>
          <w:szCs w:val="24"/>
        </w:rPr>
      </w:pPr>
      <w:r>
        <w:rPr>
          <w:rFonts w:cs="Arial"/>
          <w:sz w:val="24"/>
          <w:szCs w:val="24"/>
        </w:rPr>
        <w:t>En el caso de las Canchas Deportivas, las soluciones estarán dadas en función de las demandas requeridas.</w:t>
      </w:r>
    </w:p>
    <w:p w:rsidR="00AE756B" w:rsidRDefault="00AE756B" w:rsidP="00AE756B">
      <w:pPr>
        <w:rPr>
          <w:rFonts w:cs="Arial"/>
          <w:sz w:val="24"/>
          <w:szCs w:val="24"/>
        </w:rPr>
      </w:pPr>
    </w:p>
    <w:p w:rsidR="00AE756B" w:rsidRDefault="00AE756B" w:rsidP="00AE756B">
      <w:pPr>
        <w:rPr>
          <w:sz w:val="24"/>
          <w:szCs w:val="24"/>
        </w:rPr>
      </w:pPr>
      <w:r>
        <w:rPr>
          <w:sz w:val="24"/>
          <w:szCs w:val="24"/>
        </w:rPr>
        <w:t xml:space="preserve">En lo que tiene que ver con las soluciones habitacionales, con ellas se estarán resolviendo los problemas vulnerabilidad, hacinamiento, inseguridad y las  condiciones medio ambientales, en que se desenvuelven las familias pobres que serán beneficiadas con las mismas.  </w:t>
      </w:r>
    </w:p>
    <w:p w:rsidR="009B538C" w:rsidRDefault="00285AF6">
      <w:r>
        <w:t>___________________________________________________________________________</w:t>
      </w:r>
    </w:p>
    <w:p w:rsidR="00AE756B" w:rsidRDefault="00AE756B"/>
    <w:p w:rsidR="00AE756B" w:rsidRDefault="00AE756B" w:rsidP="00AE756B">
      <w:pPr>
        <w:numPr>
          <w:ilvl w:val="0"/>
          <w:numId w:val="4"/>
        </w:numPr>
        <w:shd w:val="clear" w:color="auto" w:fill="BFBFBF"/>
        <w:rPr>
          <w:b/>
          <w:sz w:val="24"/>
          <w:szCs w:val="24"/>
        </w:rPr>
      </w:pPr>
      <w:r>
        <w:rPr>
          <w:b/>
          <w:sz w:val="24"/>
          <w:szCs w:val="24"/>
        </w:rPr>
        <w:t xml:space="preserve">  Nombre </w:t>
      </w:r>
    </w:p>
    <w:p w:rsidR="00AE756B" w:rsidRDefault="00AE756B" w:rsidP="00AE756B">
      <w:pPr>
        <w:rPr>
          <w:sz w:val="24"/>
          <w:szCs w:val="24"/>
        </w:rPr>
      </w:pPr>
    </w:p>
    <w:p w:rsidR="00AE756B" w:rsidRDefault="00AE756B" w:rsidP="00AE756B">
      <w:r>
        <w:rPr>
          <w:sz w:val="24"/>
          <w:szCs w:val="24"/>
        </w:rPr>
        <w:t xml:space="preserve">Construcción de Cañadas, Colectores de Aguas Pluviales y eliminación de vectores en el Distrito, Santo Domingo, Santiago y San Francisco de Macorís. Código </w:t>
      </w:r>
      <w:proofErr w:type="spellStart"/>
      <w:r>
        <w:rPr>
          <w:sz w:val="24"/>
          <w:szCs w:val="24"/>
        </w:rPr>
        <w:t>Snip</w:t>
      </w:r>
      <w:proofErr w:type="spellEnd"/>
      <w:r>
        <w:rPr>
          <w:sz w:val="24"/>
          <w:szCs w:val="24"/>
        </w:rPr>
        <w:t xml:space="preserve"> 6802</w:t>
      </w:r>
    </w:p>
    <w:p w:rsidR="00AE756B" w:rsidRDefault="00AE756B"/>
    <w:p w:rsidR="00AE756B" w:rsidRDefault="00AE756B" w:rsidP="00AE756B">
      <w:pPr>
        <w:numPr>
          <w:ilvl w:val="0"/>
          <w:numId w:val="4"/>
        </w:numPr>
        <w:shd w:val="clear" w:color="auto" w:fill="BFBFBF"/>
        <w:rPr>
          <w:b/>
          <w:sz w:val="24"/>
          <w:szCs w:val="24"/>
        </w:rPr>
      </w:pPr>
      <w:r>
        <w:rPr>
          <w:b/>
          <w:sz w:val="24"/>
          <w:szCs w:val="24"/>
        </w:rPr>
        <w:t xml:space="preserve">  Descripción </w:t>
      </w:r>
    </w:p>
    <w:p w:rsidR="00AE756B" w:rsidRDefault="00AE756B" w:rsidP="00AE756B">
      <w:pPr>
        <w:rPr>
          <w:sz w:val="24"/>
          <w:szCs w:val="24"/>
        </w:rPr>
      </w:pPr>
    </w:p>
    <w:p w:rsidR="00AE756B" w:rsidRDefault="00AE756B" w:rsidP="00AE756B">
      <w:pPr>
        <w:rPr>
          <w:rFonts w:cs="Arial"/>
          <w:sz w:val="24"/>
          <w:szCs w:val="24"/>
          <w:lang w:val="es-ES_tradnl"/>
        </w:rPr>
      </w:pPr>
      <w:r>
        <w:rPr>
          <w:sz w:val="24"/>
          <w:szCs w:val="24"/>
        </w:rPr>
        <w:t xml:space="preserve">Este es un proyecto de arrastre, identificado con el Código </w:t>
      </w:r>
      <w:proofErr w:type="spellStart"/>
      <w:r>
        <w:rPr>
          <w:sz w:val="24"/>
          <w:szCs w:val="24"/>
        </w:rPr>
        <w:t>Snip</w:t>
      </w:r>
      <w:proofErr w:type="spellEnd"/>
      <w:r>
        <w:rPr>
          <w:sz w:val="24"/>
          <w:szCs w:val="24"/>
        </w:rPr>
        <w:t xml:space="preserve"> 6802 y con un tiempo de duración aproximada de 6 años, con un impacto directo en 825 mil beneficiarios residentes en barrios pobres del Distrito Nacional, la provincia Santo Domingo, Santiago y San Francisco de Macorís. Consiste en la </w:t>
      </w:r>
      <w:r>
        <w:rPr>
          <w:rFonts w:cs="Arial"/>
          <w:sz w:val="24"/>
          <w:szCs w:val="24"/>
          <w:lang w:val="es-ES_tradnl"/>
        </w:rPr>
        <w:t xml:space="preserve">Construcción de  4,904.57 Metros Lineales de Cañadas y de 50 Colectores de Aguas Pluviales, así como la realización de </w:t>
      </w:r>
      <w:r>
        <w:rPr>
          <w:rFonts w:cs="Arial"/>
          <w:sz w:val="24"/>
          <w:szCs w:val="24"/>
          <w:lang w:val="es-ES_tradnl"/>
        </w:rPr>
        <w:lastRenderedPageBreak/>
        <w:t>20 Jornadas de Limpieza y eliminación de vectores  en</w:t>
      </w:r>
      <w:r>
        <w:rPr>
          <w:sz w:val="24"/>
          <w:szCs w:val="24"/>
        </w:rPr>
        <w:t xml:space="preserve">  barrios  con mayores índices  pobreza y vulnerabilidad del </w:t>
      </w:r>
      <w:r>
        <w:rPr>
          <w:rFonts w:cs="Arial"/>
          <w:sz w:val="24"/>
          <w:szCs w:val="24"/>
          <w:lang w:val="es-ES_tradnl"/>
        </w:rPr>
        <w:t xml:space="preserve"> Distrito Nacional, la provincia Santo Domino y los municipios Santiago de los Caballeros y San Francisco de Macorís.</w:t>
      </w:r>
    </w:p>
    <w:p w:rsidR="00AE756B" w:rsidRDefault="00AE756B" w:rsidP="00AE756B">
      <w:pPr>
        <w:rPr>
          <w:rFonts w:cs="Arial"/>
          <w:sz w:val="24"/>
          <w:szCs w:val="24"/>
          <w:lang w:val="es-ES_tradnl"/>
        </w:rPr>
      </w:pPr>
    </w:p>
    <w:p w:rsidR="00AE756B" w:rsidRDefault="00AE756B" w:rsidP="00AE756B">
      <w:pPr>
        <w:rPr>
          <w:sz w:val="24"/>
          <w:szCs w:val="24"/>
        </w:rPr>
      </w:pPr>
      <w:r>
        <w:rPr>
          <w:sz w:val="24"/>
          <w:szCs w:val="24"/>
        </w:rPr>
        <w:t>En el marco de este proyecto se trabajará en la construcción de  cañadas, con lo cual se  canalizaran las aguas servidas que permanecen en el lecho de las mismas  contaminando el medio ambiente;  así mismo en la construcción de colectores de aguas pluviales, a través de los cuales se recogerán las aguas pluviales y se enviaran al subsuelo a través de filtrantes.  En cuanto a las jornadas de limpieza y eliminación de vectores, se retiraran desechos sólidos y escombros que se encuentran expuestos en los territorios barriales a ser beneficiados, los se convierten en focos de diversas enfermedades.</w:t>
      </w:r>
    </w:p>
    <w:p w:rsidR="00AE756B" w:rsidRDefault="00AE756B" w:rsidP="00AE756B">
      <w:pPr>
        <w:rPr>
          <w:sz w:val="24"/>
          <w:szCs w:val="24"/>
        </w:rPr>
      </w:pPr>
      <w:r>
        <w:rPr>
          <w:sz w:val="24"/>
          <w:szCs w:val="24"/>
        </w:rPr>
        <w:t xml:space="preserve"> </w:t>
      </w:r>
    </w:p>
    <w:p w:rsidR="00AE756B" w:rsidRDefault="00AE756B" w:rsidP="00AE756B">
      <w:pPr>
        <w:rPr>
          <w:sz w:val="24"/>
          <w:szCs w:val="24"/>
        </w:rPr>
      </w:pPr>
      <w:r>
        <w:rPr>
          <w:sz w:val="24"/>
          <w:szCs w:val="24"/>
        </w:rPr>
        <w:t>Las diferentes  obras físicas o componentes  que integran este proyecto  tendrán las siguientes soluciones técnicas:</w:t>
      </w:r>
    </w:p>
    <w:p w:rsidR="00AE756B" w:rsidRDefault="00AE756B" w:rsidP="00AE756B">
      <w:pPr>
        <w:rPr>
          <w:sz w:val="24"/>
          <w:szCs w:val="24"/>
        </w:rPr>
      </w:pPr>
      <w:r>
        <w:rPr>
          <w:sz w:val="24"/>
          <w:szCs w:val="24"/>
        </w:rPr>
        <w:t xml:space="preserve"> </w:t>
      </w:r>
    </w:p>
    <w:p w:rsidR="00AE756B" w:rsidRDefault="00AE756B" w:rsidP="00AE756B">
      <w:pPr>
        <w:rPr>
          <w:b/>
          <w:sz w:val="24"/>
          <w:szCs w:val="24"/>
        </w:rPr>
      </w:pPr>
      <w:r>
        <w:rPr>
          <w:b/>
          <w:sz w:val="24"/>
          <w:szCs w:val="24"/>
        </w:rPr>
        <w:t xml:space="preserve">En el caso de las Cañadas, este componente  prevé: </w:t>
      </w:r>
    </w:p>
    <w:p w:rsidR="00AE756B" w:rsidRDefault="00AE756B" w:rsidP="00AE756B">
      <w:pPr>
        <w:rPr>
          <w:sz w:val="24"/>
          <w:szCs w:val="24"/>
        </w:rPr>
      </w:pPr>
    </w:p>
    <w:p w:rsidR="00AE756B" w:rsidRDefault="00AE756B" w:rsidP="00AE756B">
      <w:pPr>
        <w:numPr>
          <w:ilvl w:val="0"/>
          <w:numId w:val="5"/>
        </w:numPr>
        <w:rPr>
          <w:sz w:val="24"/>
          <w:szCs w:val="24"/>
        </w:rPr>
      </w:pPr>
      <w:r>
        <w:rPr>
          <w:sz w:val="24"/>
          <w:szCs w:val="24"/>
        </w:rPr>
        <w:t>Losa de piso de hormigón simple y/o  hormigón armado</w:t>
      </w:r>
    </w:p>
    <w:p w:rsidR="00AE756B" w:rsidRDefault="00AE756B" w:rsidP="00AE756B">
      <w:pPr>
        <w:numPr>
          <w:ilvl w:val="0"/>
          <w:numId w:val="5"/>
        </w:numPr>
        <w:rPr>
          <w:sz w:val="24"/>
          <w:szCs w:val="24"/>
        </w:rPr>
      </w:pPr>
      <w:r>
        <w:rPr>
          <w:sz w:val="24"/>
          <w:szCs w:val="24"/>
        </w:rPr>
        <w:t>Muros Laterales , de piedra o bloques de hormigón</w:t>
      </w:r>
    </w:p>
    <w:p w:rsidR="00AE756B" w:rsidRDefault="00AE756B" w:rsidP="00AE756B">
      <w:pPr>
        <w:numPr>
          <w:ilvl w:val="0"/>
          <w:numId w:val="5"/>
        </w:numPr>
        <w:rPr>
          <w:sz w:val="24"/>
          <w:szCs w:val="24"/>
        </w:rPr>
      </w:pPr>
      <w:r>
        <w:rPr>
          <w:sz w:val="24"/>
          <w:szCs w:val="24"/>
        </w:rPr>
        <w:t xml:space="preserve">Techado de concreto armado </w:t>
      </w:r>
    </w:p>
    <w:p w:rsidR="00AE756B" w:rsidRDefault="00AE756B" w:rsidP="00AE756B">
      <w:pPr>
        <w:rPr>
          <w:sz w:val="24"/>
          <w:szCs w:val="24"/>
        </w:rPr>
      </w:pPr>
    </w:p>
    <w:p w:rsidR="00AE756B" w:rsidRDefault="00AE756B" w:rsidP="00AE756B">
      <w:pPr>
        <w:rPr>
          <w:b/>
          <w:sz w:val="24"/>
          <w:szCs w:val="24"/>
        </w:rPr>
      </w:pPr>
      <w:r>
        <w:rPr>
          <w:b/>
          <w:sz w:val="24"/>
          <w:szCs w:val="24"/>
        </w:rPr>
        <w:t>En cuanto a los Colectores de Aguas Pluviales  se prevé:</w:t>
      </w:r>
    </w:p>
    <w:p w:rsidR="00AE756B" w:rsidRDefault="00AE756B" w:rsidP="00AE756B">
      <w:pPr>
        <w:rPr>
          <w:sz w:val="24"/>
          <w:szCs w:val="24"/>
        </w:rPr>
      </w:pPr>
    </w:p>
    <w:p w:rsidR="00AE756B" w:rsidRDefault="00AE756B" w:rsidP="00AE756B">
      <w:pPr>
        <w:ind w:left="1080"/>
        <w:rPr>
          <w:sz w:val="24"/>
          <w:szCs w:val="24"/>
        </w:rPr>
      </w:pPr>
      <w:r>
        <w:rPr>
          <w:sz w:val="24"/>
          <w:szCs w:val="24"/>
        </w:rPr>
        <w:t xml:space="preserve">a) Excavación de terreno </w:t>
      </w:r>
    </w:p>
    <w:p w:rsidR="00AE756B" w:rsidRDefault="00AE756B" w:rsidP="00AE756B">
      <w:pPr>
        <w:numPr>
          <w:ilvl w:val="0"/>
          <w:numId w:val="6"/>
        </w:numPr>
        <w:rPr>
          <w:sz w:val="24"/>
          <w:szCs w:val="24"/>
        </w:rPr>
      </w:pPr>
      <w:r>
        <w:rPr>
          <w:sz w:val="24"/>
          <w:szCs w:val="24"/>
        </w:rPr>
        <w:t xml:space="preserve">Losa de piso de hormigón armado </w:t>
      </w:r>
    </w:p>
    <w:p w:rsidR="00AE756B" w:rsidRDefault="00AE756B" w:rsidP="00AE756B">
      <w:pPr>
        <w:numPr>
          <w:ilvl w:val="0"/>
          <w:numId w:val="6"/>
        </w:numPr>
        <w:rPr>
          <w:sz w:val="24"/>
          <w:szCs w:val="24"/>
        </w:rPr>
      </w:pPr>
      <w:r>
        <w:rPr>
          <w:sz w:val="24"/>
          <w:szCs w:val="24"/>
        </w:rPr>
        <w:t>Muros  de bloques de hormigón</w:t>
      </w:r>
    </w:p>
    <w:p w:rsidR="00AE756B" w:rsidRDefault="00AE756B" w:rsidP="00AE756B">
      <w:pPr>
        <w:numPr>
          <w:ilvl w:val="0"/>
          <w:numId w:val="6"/>
        </w:numPr>
        <w:rPr>
          <w:sz w:val="24"/>
          <w:szCs w:val="24"/>
        </w:rPr>
      </w:pPr>
      <w:r>
        <w:rPr>
          <w:sz w:val="24"/>
          <w:szCs w:val="24"/>
        </w:rPr>
        <w:t>Empañete y pulido de muros</w:t>
      </w:r>
    </w:p>
    <w:p w:rsidR="00AE756B" w:rsidRDefault="00AE756B" w:rsidP="00AE756B">
      <w:pPr>
        <w:numPr>
          <w:ilvl w:val="0"/>
          <w:numId w:val="6"/>
        </w:numPr>
        <w:rPr>
          <w:sz w:val="24"/>
          <w:szCs w:val="24"/>
        </w:rPr>
      </w:pPr>
      <w:r>
        <w:rPr>
          <w:sz w:val="24"/>
          <w:szCs w:val="24"/>
        </w:rPr>
        <w:t>Losa de techo</w:t>
      </w:r>
    </w:p>
    <w:p w:rsidR="00AE756B" w:rsidRDefault="00AE756B" w:rsidP="00AE756B">
      <w:pPr>
        <w:numPr>
          <w:ilvl w:val="0"/>
          <w:numId w:val="6"/>
        </w:numPr>
        <w:rPr>
          <w:sz w:val="24"/>
          <w:szCs w:val="24"/>
        </w:rPr>
      </w:pPr>
      <w:r>
        <w:rPr>
          <w:sz w:val="24"/>
          <w:szCs w:val="24"/>
        </w:rPr>
        <w:t>Filtrante</w:t>
      </w:r>
    </w:p>
    <w:p w:rsidR="00AE756B" w:rsidRDefault="00AE756B">
      <w:pPr>
        <w:pBdr>
          <w:bottom w:val="single" w:sz="12" w:space="1" w:color="auto"/>
        </w:pBdr>
      </w:pPr>
    </w:p>
    <w:p w:rsidR="00285AF6" w:rsidRDefault="00285AF6"/>
    <w:p w:rsidR="00285AF6" w:rsidRPr="005273F8" w:rsidRDefault="00285AF6" w:rsidP="00285AF6">
      <w:pPr>
        <w:shd w:val="clear" w:color="auto" w:fill="95B3D7"/>
        <w:ind w:left="142"/>
        <w:rPr>
          <w:rFonts w:ascii="Times New Roman" w:hAnsi="Times New Roman"/>
          <w:b/>
          <w:sz w:val="26"/>
          <w:szCs w:val="26"/>
        </w:rPr>
      </w:pPr>
      <w:r w:rsidRPr="005273F8">
        <w:rPr>
          <w:rFonts w:ascii="Times New Roman" w:hAnsi="Times New Roman"/>
          <w:b/>
          <w:sz w:val="26"/>
          <w:szCs w:val="26"/>
        </w:rPr>
        <w:t xml:space="preserve">2.-  Nombre </w:t>
      </w:r>
    </w:p>
    <w:p w:rsidR="00285AF6" w:rsidRPr="005273F8" w:rsidRDefault="00285AF6" w:rsidP="00285AF6">
      <w:pPr>
        <w:shd w:val="clear" w:color="auto" w:fill="FFFFFF"/>
        <w:rPr>
          <w:rFonts w:ascii="Times New Roman" w:hAnsi="Times New Roman"/>
          <w:sz w:val="26"/>
          <w:szCs w:val="26"/>
        </w:rPr>
      </w:pPr>
    </w:p>
    <w:p w:rsidR="00285AF6" w:rsidRPr="005273F8" w:rsidRDefault="00285AF6" w:rsidP="00285AF6">
      <w:pPr>
        <w:ind w:right="-1"/>
        <w:jc w:val="left"/>
        <w:rPr>
          <w:rFonts w:ascii="Times New Roman" w:eastAsia="Arial" w:hAnsi="Times New Roman"/>
          <w:color w:val="060000"/>
          <w:sz w:val="26"/>
          <w:szCs w:val="26"/>
        </w:rPr>
      </w:pPr>
      <w:r w:rsidRPr="005273F8">
        <w:rPr>
          <w:rFonts w:ascii="Times New Roman" w:eastAsia="Arial" w:hAnsi="Times New Roman"/>
          <w:color w:val="060000"/>
          <w:sz w:val="26"/>
          <w:szCs w:val="26"/>
        </w:rPr>
        <w:t>Mejoramiento de viviendas, provincias Santo Domingo, Santiago, Duarte (San Francisco de Macorís), San Cristóbal y Distrito Nacional</w:t>
      </w:r>
      <w:r>
        <w:rPr>
          <w:rFonts w:ascii="Times New Roman" w:eastAsia="Arial" w:hAnsi="Times New Roman"/>
          <w:color w:val="060000"/>
          <w:sz w:val="26"/>
          <w:szCs w:val="26"/>
        </w:rPr>
        <w:t xml:space="preserve"> (código </w:t>
      </w:r>
      <w:proofErr w:type="spellStart"/>
      <w:r>
        <w:rPr>
          <w:rFonts w:ascii="Times New Roman" w:eastAsia="Arial" w:hAnsi="Times New Roman"/>
          <w:color w:val="060000"/>
          <w:sz w:val="26"/>
          <w:szCs w:val="26"/>
        </w:rPr>
        <w:t>snip</w:t>
      </w:r>
      <w:proofErr w:type="spellEnd"/>
      <w:r>
        <w:rPr>
          <w:rFonts w:ascii="Times New Roman" w:eastAsia="Arial" w:hAnsi="Times New Roman"/>
          <w:color w:val="060000"/>
          <w:sz w:val="26"/>
          <w:szCs w:val="26"/>
        </w:rPr>
        <w:t xml:space="preserve"> 12545)</w:t>
      </w:r>
    </w:p>
    <w:p w:rsidR="00285AF6" w:rsidRDefault="00285AF6"/>
    <w:p w:rsidR="00285AF6" w:rsidRPr="005273F8" w:rsidRDefault="00285AF6" w:rsidP="00285AF6">
      <w:pPr>
        <w:shd w:val="clear" w:color="auto" w:fill="95B3D7"/>
        <w:rPr>
          <w:rFonts w:ascii="Times New Roman" w:hAnsi="Times New Roman"/>
          <w:b/>
          <w:sz w:val="26"/>
          <w:szCs w:val="26"/>
        </w:rPr>
      </w:pPr>
      <w:r w:rsidRPr="005273F8">
        <w:rPr>
          <w:rFonts w:ascii="Times New Roman" w:hAnsi="Times New Roman"/>
          <w:b/>
          <w:sz w:val="26"/>
          <w:szCs w:val="26"/>
        </w:rPr>
        <w:t>5.-   Descripción del Proyecto</w:t>
      </w:r>
    </w:p>
    <w:p w:rsidR="00285AF6" w:rsidRPr="005273F8" w:rsidRDefault="00285AF6" w:rsidP="00285AF6">
      <w:pPr>
        <w:rPr>
          <w:rFonts w:ascii="Times New Roman" w:hAnsi="Times New Roman"/>
          <w:sz w:val="26"/>
          <w:szCs w:val="26"/>
        </w:rPr>
      </w:pPr>
    </w:p>
    <w:p w:rsidR="00285AF6" w:rsidRPr="005273F8" w:rsidRDefault="00285AF6" w:rsidP="00285AF6">
      <w:pPr>
        <w:rPr>
          <w:rFonts w:ascii="Times New Roman" w:hAnsi="Times New Roman"/>
          <w:sz w:val="26"/>
          <w:szCs w:val="26"/>
        </w:rPr>
      </w:pPr>
      <w:r w:rsidRPr="005273F8">
        <w:rPr>
          <w:rFonts w:ascii="Times New Roman" w:hAnsi="Times New Roman"/>
          <w:sz w:val="26"/>
          <w:szCs w:val="26"/>
        </w:rPr>
        <w:t xml:space="preserve">De lo que se trata es de la construcción de obra física de mejoramiento de viviendas con fines de dar respuesta a la problemática que representa las condiciones de vulnerabilidad, inseguridad, insalubridad, en que viven los barrios pobres y muy pobres de nuestras grandes ciudades. </w:t>
      </w:r>
    </w:p>
    <w:p w:rsidR="00285AF6" w:rsidRPr="005273F8" w:rsidRDefault="00285AF6" w:rsidP="00285AF6">
      <w:pPr>
        <w:rPr>
          <w:rFonts w:ascii="Times New Roman" w:hAnsi="Times New Roman"/>
          <w:sz w:val="26"/>
          <w:szCs w:val="26"/>
        </w:rPr>
      </w:pPr>
    </w:p>
    <w:p w:rsidR="00285AF6" w:rsidRPr="005273F8" w:rsidRDefault="00285AF6" w:rsidP="00285AF6">
      <w:pPr>
        <w:rPr>
          <w:rFonts w:ascii="Times New Roman" w:eastAsia="Arial" w:hAnsi="Times New Roman"/>
          <w:color w:val="060000"/>
          <w:sz w:val="26"/>
          <w:szCs w:val="26"/>
        </w:rPr>
      </w:pPr>
      <w:r w:rsidRPr="005273F8">
        <w:rPr>
          <w:rFonts w:ascii="Times New Roman" w:hAnsi="Times New Roman"/>
          <w:sz w:val="26"/>
          <w:szCs w:val="26"/>
        </w:rPr>
        <w:t xml:space="preserve">Este </w:t>
      </w:r>
      <w:r w:rsidRPr="005273F8">
        <w:rPr>
          <w:rFonts w:ascii="Times New Roman" w:eastAsia="Arial" w:hAnsi="Times New Roman"/>
          <w:color w:val="1C170A"/>
          <w:sz w:val="26"/>
          <w:szCs w:val="26"/>
        </w:rPr>
        <w:t>proyecto se propone contribuir con la disminución de los niveles de pobreza mediante el aumento sostenible de la cobertura en la mejoría habitacional</w:t>
      </w:r>
      <w:r w:rsidRPr="005273F8">
        <w:rPr>
          <w:rFonts w:ascii="Times New Roman" w:eastAsia="Arial" w:hAnsi="Times New Roman"/>
          <w:color w:val="4A4536"/>
          <w:sz w:val="26"/>
          <w:szCs w:val="26"/>
        </w:rPr>
        <w:t xml:space="preserve">, </w:t>
      </w:r>
      <w:r w:rsidRPr="005273F8">
        <w:rPr>
          <w:rFonts w:ascii="Times New Roman" w:eastAsia="Arial" w:hAnsi="Times New Roman"/>
          <w:color w:val="1C170A"/>
          <w:sz w:val="26"/>
          <w:szCs w:val="26"/>
        </w:rPr>
        <w:t xml:space="preserve">en comunidades pobres y muy pobres </w:t>
      </w:r>
      <w:r w:rsidRPr="005273F8">
        <w:rPr>
          <w:rFonts w:ascii="Times New Roman" w:eastAsia="Arial" w:hAnsi="Times New Roman"/>
          <w:color w:val="060000"/>
          <w:sz w:val="26"/>
          <w:szCs w:val="26"/>
        </w:rPr>
        <w:t xml:space="preserve">en las Provincias de Santo Domingo, </w:t>
      </w:r>
      <w:r w:rsidRPr="005273F8">
        <w:rPr>
          <w:rFonts w:ascii="Times New Roman" w:eastAsia="Arial" w:hAnsi="Times New Roman"/>
          <w:color w:val="060000"/>
          <w:sz w:val="26"/>
          <w:szCs w:val="26"/>
        </w:rPr>
        <w:lastRenderedPageBreak/>
        <w:t>Santiago, Duarte (San Francisco de Macorís), San Cristóbal y del Distrito Nacional.</w:t>
      </w:r>
    </w:p>
    <w:p w:rsidR="00285AF6" w:rsidRPr="005273F8" w:rsidRDefault="00285AF6" w:rsidP="00285AF6">
      <w:pPr>
        <w:rPr>
          <w:rFonts w:ascii="Times New Roman" w:eastAsia="Arial" w:hAnsi="Times New Roman"/>
          <w:color w:val="060000"/>
          <w:sz w:val="26"/>
          <w:szCs w:val="26"/>
        </w:rPr>
      </w:pPr>
    </w:p>
    <w:p w:rsidR="00285AF6" w:rsidRPr="005273F8" w:rsidRDefault="00285AF6" w:rsidP="00285AF6">
      <w:pPr>
        <w:rPr>
          <w:rFonts w:ascii="Times New Roman" w:eastAsia="Arial" w:hAnsi="Times New Roman"/>
          <w:color w:val="060000"/>
          <w:sz w:val="26"/>
          <w:szCs w:val="26"/>
        </w:rPr>
      </w:pPr>
      <w:r w:rsidRPr="005273F8">
        <w:rPr>
          <w:rFonts w:ascii="Times New Roman" w:eastAsia="Arial" w:hAnsi="Times New Roman"/>
          <w:color w:val="060000"/>
          <w:sz w:val="26"/>
          <w:szCs w:val="26"/>
        </w:rPr>
        <w:t xml:space="preserve">Serán mejoradas 1,884 viviendas con las cuales se beneficiaran 9,420 personas. Con esta intervención se obtendrán los siguientes beneficios: mejoría en las condiciones de salud, en la seguridad frente a fenómenos naturales, en la seguridad frente a la delincuencia común, en la tranquilidad espiritual, etc. </w:t>
      </w:r>
    </w:p>
    <w:p w:rsidR="00285AF6" w:rsidRPr="005273F8" w:rsidRDefault="00285AF6" w:rsidP="00285AF6">
      <w:pPr>
        <w:rPr>
          <w:rFonts w:ascii="Times New Roman" w:eastAsia="Arial" w:hAnsi="Times New Roman"/>
          <w:color w:val="060000"/>
          <w:sz w:val="26"/>
          <w:szCs w:val="26"/>
        </w:rPr>
      </w:pPr>
    </w:p>
    <w:p w:rsidR="00285AF6" w:rsidRPr="005273F8" w:rsidRDefault="00285AF6" w:rsidP="00285AF6">
      <w:pPr>
        <w:rPr>
          <w:rFonts w:ascii="Times New Roman" w:eastAsia="Arial" w:hAnsi="Times New Roman"/>
          <w:color w:val="060000"/>
          <w:sz w:val="26"/>
          <w:szCs w:val="26"/>
        </w:rPr>
      </w:pPr>
      <w:r w:rsidRPr="005273F8">
        <w:rPr>
          <w:rFonts w:ascii="Times New Roman" w:eastAsia="Arial" w:hAnsi="Times New Roman"/>
          <w:color w:val="060000"/>
          <w:sz w:val="26"/>
          <w:szCs w:val="26"/>
        </w:rPr>
        <w:t>Distribución geográfica de las viviendas:</w:t>
      </w:r>
    </w:p>
    <w:p w:rsidR="00285AF6" w:rsidRPr="005273F8" w:rsidRDefault="00285AF6" w:rsidP="00285AF6">
      <w:pPr>
        <w:rPr>
          <w:rFonts w:ascii="Times New Roman" w:eastAsia="Arial" w:hAnsi="Times New Roman"/>
          <w:color w:val="060000"/>
          <w:sz w:val="26"/>
          <w:szCs w:val="26"/>
        </w:rPr>
      </w:pPr>
    </w:p>
    <w:p w:rsidR="00285AF6" w:rsidRPr="005273F8" w:rsidRDefault="00285AF6" w:rsidP="00285AF6">
      <w:pPr>
        <w:rPr>
          <w:rFonts w:ascii="Times New Roman" w:eastAsia="Arial" w:hAnsi="Times New Roman"/>
          <w:color w:val="060000"/>
          <w:sz w:val="26"/>
          <w:szCs w:val="26"/>
        </w:rPr>
      </w:pPr>
      <w:r w:rsidRPr="005273F8">
        <w:rPr>
          <w:rFonts w:ascii="Times New Roman" w:eastAsia="Arial" w:hAnsi="Times New Roman"/>
          <w:color w:val="060000"/>
          <w:sz w:val="26"/>
          <w:szCs w:val="26"/>
        </w:rPr>
        <w:t>●Provincia Santo Domingo----------------  565 unidades</w:t>
      </w:r>
    </w:p>
    <w:p w:rsidR="00285AF6" w:rsidRPr="005273F8" w:rsidRDefault="00285AF6" w:rsidP="00285AF6">
      <w:pPr>
        <w:rPr>
          <w:rFonts w:ascii="Times New Roman" w:eastAsia="Arial" w:hAnsi="Times New Roman"/>
          <w:color w:val="060000"/>
          <w:sz w:val="26"/>
          <w:szCs w:val="26"/>
        </w:rPr>
      </w:pPr>
      <w:r w:rsidRPr="005273F8">
        <w:rPr>
          <w:rFonts w:ascii="Times New Roman" w:eastAsia="Arial" w:hAnsi="Times New Roman"/>
          <w:color w:val="060000"/>
          <w:sz w:val="26"/>
          <w:szCs w:val="26"/>
        </w:rPr>
        <w:t>●Provincia Santiago------------------------  471 unidades</w:t>
      </w:r>
    </w:p>
    <w:p w:rsidR="00285AF6" w:rsidRPr="005273F8" w:rsidRDefault="00285AF6" w:rsidP="00285AF6">
      <w:pPr>
        <w:rPr>
          <w:rFonts w:ascii="Times New Roman" w:eastAsia="Arial" w:hAnsi="Times New Roman"/>
          <w:color w:val="060000"/>
          <w:sz w:val="26"/>
          <w:szCs w:val="26"/>
        </w:rPr>
      </w:pPr>
      <w:r w:rsidRPr="005273F8">
        <w:rPr>
          <w:rFonts w:ascii="Times New Roman" w:eastAsia="Arial" w:hAnsi="Times New Roman"/>
          <w:color w:val="060000"/>
          <w:sz w:val="26"/>
          <w:szCs w:val="26"/>
        </w:rPr>
        <w:t>●Provincia San Francisco de Macorís----  282 unidades</w:t>
      </w:r>
    </w:p>
    <w:p w:rsidR="00285AF6" w:rsidRPr="005273F8" w:rsidRDefault="00285AF6" w:rsidP="00285AF6">
      <w:pPr>
        <w:rPr>
          <w:rFonts w:ascii="Times New Roman" w:eastAsia="Arial" w:hAnsi="Times New Roman"/>
          <w:color w:val="060000"/>
          <w:sz w:val="26"/>
          <w:szCs w:val="26"/>
        </w:rPr>
      </w:pPr>
      <w:r w:rsidRPr="005273F8">
        <w:rPr>
          <w:rFonts w:ascii="Times New Roman" w:eastAsia="Arial" w:hAnsi="Times New Roman"/>
          <w:color w:val="060000"/>
          <w:sz w:val="26"/>
          <w:szCs w:val="26"/>
        </w:rPr>
        <w:t>●Distrito Nacional--------------------------  184 unidades</w:t>
      </w:r>
    </w:p>
    <w:p w:rsidR="00285AF6" w:rsidRPr="005273F8" w:rsidRDefault="00285AF6" w:rsidP="00285AF6">
      <w:pPr>
        <w:rPr>
          <w:rFonts w:ascii="Times New Roman" w:eastAsia="Arial" w:hAnsi="Times New Roman"/>
          <w:color w:val="060000"/>
          <w:sz w:val="26"/>
          <w:szCs w:val="26"/>
        </w:rPr>
      </w:pPr>
      <w:r w:rsidRPr="005273F8">
        <w:rPr>
          <w:rFonts w:ascii="Times New Roman" w:eastAsia="Arial" w:hAnsi="Times New Roman"/>
          <w:color w:val="060000"/>
          <w:sz w:val="26"/>
          <w:szCs w:val="26"/>
        </w:rPr>
        <w:t>●San Cristóbal------------------------------  382 unidades</w:t>
      </w:r>
    </w:p>
    <w:p w:rsidR="00285AF6" w:rsidRDefault="00285AF6"/>
    <w:sectPr w:rsidR="00285A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700D"/>
    <w:multiLevelType w:val="hybridMultilevel"/>
    <w:tmpl w:val="16D41D2E"/>
    <w:lvl w:ilvl="0" w:tplc="D5E8A2A2">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
    <w:nsid w:val="3C83208A"/>
    <w:multiLevelType w:val="hybridMultilevel"/>
    <w:tmpl w:val="18A49CCC"/>
    <w:lvl w:ilvl="0" w:tplc="415CD738">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
    <w:nsid w:val="3CC216A8"/>
    <w:multiLevelType w:val="hybridMultilevel"/>
    <w:tmpl w:val="A41689F0"/>
    <w:lvl w:ilvl="0" w:tplc="D4D0D2DA">
      <w:start w:val="2"/>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3">
    <w:nsid w:val="49F21CCC"/>
    <w:multiLevelType w:val="hybridMultilevel"/>
    <w:tmpl w:val="DADA6C4A"/>
    <w:lvl w:ilvl="0" w:tplc="0C0A000B">
      <w:start w:val="1"/>
      <w:numFmt w:val="bullet"/>
      <w:lvlText w:val=""/>
      <w:lvlJc w:val="left"/>
      <w:pPr>
        <w:ind w:left="1337" w:hanging="360"/>
      </w:pPr>
      <w:rPr>
        <w:rFonts w:ascii="Wingdings" w:hAnsi="Wingdings" w:hint="default"/>
      </w:rPr>
    </w:lvl>
    <w:lvl w:ilvl="1" w:tplc="0C0A0003" w:tentative="1">
      <w:start w:val="1"/>
      <w:numFmt w:val="bullet"/>
      <w:lvlText w:val="o"/>
      <w:lvlJc w:val="left"/>
      <w:pPr>
        <w:ind w:left="2057" w:hanging="360"/>
      </w:pPr>
      <w:rPr>
        <w:rFonts w:ascii="Courier New" w:hAnsi="Courier New" w:cs="Courier New" w:hint="default"/>
      </w:rPr>
    </w:lvl>
    <w:lvl w:ilvl="2" w:tplc="0C0A0005" w:tentative="1">
      <w:start w:val="1"/>
      <w:numFmt w:val="bullet"/>
      <w:lvlText w:val=""/>
      <w:lvlJc w:val="left"/>
      <w:pPr>
        <w:ind w:left="2777" w:hanging="360"/>
      </w:pPr>
      <w:rPr>
        <w:rFonts w:ascii="Wingdings" w:hAnsi="Wingdings" w:hint="default"/>
      </w:rPr>
    </w:lvl>
    <w:lvl w:ilvl="3" w:tplc="0C0A0001" w:tentative="1">
      <w:start w:val="1"/>
      <w:numFmt w:val="bullet"/>
      <w:lvlText w:val=""/>
      <w:lvlJc w:val="left"/>
      <w:pPr>
        <w:ind w:left="3497" w:hanging="360"/>
      </w:pPr>
      <w:rPr>
        <w:rFonts w:ascii="Symbol" w:hAnsi="Symbol" w:hint="default"/>
      </w:rPr>
    </w:lvl>
    <w:lvl w:ilvl="4" w:tplc="0C0A0003" w:tentative="1">
      <w:start w:val="1"/>
      <w:numFmt w:val="bullet"/>
      <w:lvlText w:val="o"/>
      <w:lvlJc w:val="left"/>
      <w:pPr>
        <w:ind w:left="4217" w:hanging="360"/>
      </w:pPr>
      <w:rPr>
        <w:rFonts w:ascii="Courier New" w:hAnsi="Courier New" w:cs="Courier New" w:hint="default"/>
      </w:rPr>
    </w:lvl>
    <w:lvl w:ilvl="5" w:tplc="0C0A0005" w:tentative="1">
      <w:start w:val="1"/>
      <w:numFmt w:val="bullet"/>
      <w:lvlText w:val=""/>
      <w:lvlJc w:val="left"/>
      <w:pPr>
        <w:ind w:left="4937" w:hanging="360"/>
      </w:pPr>
      <w:rPr>
        <w:rFonts w:ascii="Wingdings" w:hAnsi="Wingdings" w:hint="default"/>
      </w:rPr>
    </w:lvl>
    <w:lvl w:ilvl="6" w:tplc="0C0A0001" w:tentative="1">
      <w:start w:val="1"/>
      <w:numFmt w:val="bullet"/>
      <w:lvlText w:val=""/>
      <w:lvlJc w:val="left"/>
      <w:pPr>
        <w:ind w:left="5657" w:hanging="360"/>
      </w:pPr>
      <w:rPr>
        <w:rFonts w:ascii="Symbol" w:hAnsi="Symbol" w:hint="default"/>
      </w:rPr>
    </w:lvl>
    <w:lvl w:ilvl="7" w:tplc="0C0A0003" w:tentative="1">
      <w:start w:val="1"/>
      <w:numFmt w:val="bullet"/>
      <w:lvlText w:val="o"/>
      <w:lvlJc w:val="left"/>
      <w:pPr>
        <w:ind w:left="6377" w:hanging="360"/>
      </w:pPr>
      <w:rPr>
        <w:rFonts w:ascii="Courier New" w:hAnsi="Courier New" w:cs="Courier New" w:hint="default"/>
      </w:rPr>
    </w:lvl>
    <w:lvl w:ilvl="8" w:tplc="0C0A0005" w:tentative="1">
      <w:start w:val="1"/>
      <w:numFmt w:val="bullet"/>
      <w:lvlText w:val=""/>
      <w:lvlJc w:val="left"/>
      <w:pPr>
        <w:ind w:left="7097" w:hanging="360"/>
      </w:pPr>
      <w:rPr>
        <w:rFonts w:ascii="Wingdings" w:hAnsi="Wingdings" w:hint="default"/>
      </w:rPr>
    </w:lvl>
  </w:abstractNum>
  <w:abstractNum w:abstractNumId="4">
    <w:nsid w:val="54B44882"/>
    <w:multiLevelType w:val="hybridMultilevel"/>
    <w:tmpl w:val="CF3824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5E27D29"/>
    <w:multiLevelType w:val="hybridMultilevel"/>
    <w:tmpl w:val="3E3840E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A336229"/>
    <w:multiLevelType w:val="hybridMultilevel"/>
    <w:tmpl w:val="9C9E090A"/>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6B"/>
    <w:rsid w:val="00285AF6"/>
    <w:rsid w:val="00507079"/>
    <w:rsid w:val="00AE756B"/>
    <w:rsid w:val="00AF08E3"/>
    <w:rsid w:val="00DB50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56B"/>
    <w:pPr>
      <w:spacing w:after="0" w:line="240" w:lineRule="auto"/>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0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56B"/>
    <w:pPr>
      <w:spacing w:after="0" w:line="240" w:lineRule="auto"/>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5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710775">
      <w:bodyDiv w:val="1"/>
      <w:marLeft w:val="0"/>
      <w:marRight w:val="0"/>
      <w:marTop w:val="0"/>
      <w:marBottom w:val="0"/>
      <w:divBdr>
        <w:top w:val="none" w:sz="0" w:space="0" w:color="auto"/>
        <w:left w:val="none" w:sz="0" w:space="0" w:color="auto"/>
        <w:bottom w:val="none" w:sz="0" w:space="0" w:color="auto"/>
        <w:right w:val="none" w:sz="0" w:space="0" w:color="auto"/>
      </w:divBdr>
    </w:div>
    <w:div w:id="1162165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1120</Words>
  <Characters>6161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De Los Santos</dc:creator>
  <cp:lastModifiedBy>CB-IT-004</cp:lastModifiedBy>
  <cp:revision>3</cp:revision>
  <dcterms:created xsi:type="dcterms:W3CDTF">2013-07-12T23:20:00Z</dcterms:created>
  <dcterms:modified xsi:type="dcterms:W3CDTF">2013-07-14T17:11:00Z</dcterms:modified>
</cp:coreProperties>
</file>